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3225165</wp:posOffset>
            </wp:positionH>
            <wp:positionV relativeFrom="paragraph">
              <wp:posOffset>-307340</wp:posOffset>
            </wp:positionV>
            <wp:extent cx="2860675" cy="1145540"/>
            <wp:effectExtent l="0" t="0" r="0" b="0"/>
            <wp:wrapSquare wrapText="largest"/>
            <wp:docPr id="1" name="Image1 Copi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 Copi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114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color w:val="EC7C30"/>
          <w:sz w:val="44"/>
          <w:szCs w:val="44"/>
        </w:rPr>
      </w:pPr>
      <w:r>
        <w:rPr>
          <w:rFonts w:cs="Calibri" w:ascii="Calibri" w:hAnsi="Calibri" w:cstheme="minorHAnsi"/>
          <w:b/>
          <w:bCs/>
          <w:color w:val="EC7C30"/>
          <w:sz w:val="44"/>
          <w:szCs w:val="44"/>
        </w:rPr>
        <w:t>2025/PNC/MAPA/05</w: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color w:val="EC7C30"/>
          <w:sz w:val="44"/>
          <w:szCs w:val="44"/>
        </w:rPr>
      </w:pPr>
      <w:r>
        <w:rPr>
          <w:rFonts w:cs="Calibri" w:ascii="Calibri" w:hAnsi="Calibri" w:cstheme="minorHAnsi"/>
          <w:b/>
          <w:bCs/>
          <w:color w:val="EC7C30"/>
          <w:sz w:val="44"/>
          <w:szCs w:val="44"/>
        </w:rPr>
        <w:t>PRESTATIONS D’IMPRESSIONS DIVERSES pour le PARC NATIONAL DES CÉVENNES</w: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  <w:b/>
          <w:bCs/>
          <w:sz w:val="36"/>
          <w:szCs w:val="36"/>
        </w:rPr>
      </w:pPr>
      <w:r>
        <w:rPr>
          <w:rFonts w:cs="Calibri" w:cstheme="minorHAnsi" w:ascii="Calibri" w:hAnsi="Calibri"/>
          <w:b/>
          <w:bCs/>
          <w:sz w:val="36"/>
          <w:szCs w:val="36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  <mc:AlternateContent>
          <mc:Choice Requires="wps">
            <w:drawing>
              <wp:anchor behindDoc="0" distT="71755" distB="71755" distL="71755" distR="71755" simplePos="0" locked="0" layoutInCell="0" allowOverlap="1" relativeHeight="2">
                <wp:simplePos x="0" y="0"/>
                <wp:positionH relativeFrom="column">
                  <wp:posOffset>10160</wp:posOffset>
                </wp:positionH>
                <wp:positionV relativeFrom="paragraph">
                  <wp:posOffset>84455</wp:posOffset>
                </wp:positionV>
                <wp:extent cx="9555480" cy="1002030"/>
                <wp:effectExtent l="0" t="0" r="0" b="0"/>
                <wp:wrapSquare wrapText="bothSides"/>
                <wp:docPr id="2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480" cy="100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TableParagraph"/>
                              <w:ind w:left="57" w:right="57"/>
                              <w:jc w:val="center"/>
                              <w:rPr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/>
                                <w:bCs/>
                                <w:sz w:val="42"/>
                                <w:szCs w:val="42"/>
                              </w:rPr>
                              <w:t>ANNEXE FINANCIÈRE</w:t>
                            </w:r>
                          </w:p>
                          <w:p>
                            <w:pPr>
                              <w:pStyle w:val="TableParagraph"/>
                              <w:ind w:left="57" w:right="57"/>
                              <w:jc w:val="center"/>
                              <w:rPr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/>
                                <w:bCs/>
                                <w:sz w:val="42"/>
                                <w:szCs w:val="42"/>
                              </w:rPr>
                            </w:r>
                          </w:p>
                          <w:p>
                            <w:pPr>
                              <w:pStyle w:val="Normal"/>
                              <w:ind w:left="9" w:right="11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Calibri" w:cs="Calibri" w:ascii="Calibri" w:hAnsi="Calibri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fr-FR" w:eastAsia="en-US" w:bidi="ar-SA"/>
                              </w:rPr>
                              <w:t>Lot n° 1 :</w:t>
                            </w:r>
                            <w:r>
                              <w:rPr>
                                <w:rFonts w:eastAsia="Calibri" w:cs="Calibri" w:ascii="Calibri" w:hAnsi="Calibri"/>
                                <w:b/>
                                <w:bCs/>
                                <w:color w:val="000000"/>
                                <w:kern w:val="0"/>
                                <w:sz w:val="48"/>
                                <w:szCs w:val="48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 w:ascii="Calibri" w:hAnsi="Calibri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fr-FR" w:eastAsia="en-US" w:bidi="ar-SA"/>
                              </w:rPr>
                              <w:t>Impression de dépliants, plaquettes, brochures, affiches et autres documents</w:t>
                            </w:r>
                            <w:r>
                              <w:rPr>
                                <w:rFonts w:eastAsia="Calibri" w:cs="Calibri" w:ascii="Calibri" w:hAnsi="Calibri"/>
                                <w:b/>
                                <w:bCs/>
                                <w:color w:val="000000"/>
                                <w:kern w:val="0"/>
                                <w:sz w:val="48"/>
                                <w:szCs w:val="48"/>
                                <w:lang w:val="fr-FR" w:eastAsia="en-US" w:bidi="ar-S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54000" rIns="54000" tIns="54000" bIns="54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t" o:allowincell="f" style="position:absolute;margin-left:0.8pt;margin-top:6.65pt;width:752.35pt;height:78.8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TableParagraph"/>
                        <w:ind w:left="57" w:right="57"/>
                        <w:jc w:val="center"/>
                        <w:rPr>
                          <w:b/>
                          <w:bCs/>
                          <w:sz w:val="42"/>
                          <w:szCs w:val="42"/>
                        </w:rPr>
                      </w:pPr>
                      <w:r>
                        <w:rPr>
                          <w:b/>
                          <w:bCs/>
                          <w:sz w:val="42"/>
                          <w:szCs w:val="42"/>
                        </w:rPr>
                        <w:t>ANNEXE FINANCIÈRE</w:t>
                      </w:r>
                    </w:p>
                    <w:p>
                      <w:pPr>
                        <w:pStyle w:val="TableParagraph"/>
                        <w:ind w:left="57" w:right="57"/>
                        <w:jc w:val="center"/>
                        <w:rPr>
                          <w:b/>
                          <w:bCs/>
                          <w:sz w:val="42"/>
                          <w:szCs w:val="42"/>
                        </w:rPr>
                      </w:pPr>
                      <w:r>
                        <w:rPr>
                          <w:b/>
                          <w:bCs/>
                          <w:sz w:val="42"/>
                          <w:szCs w:val="42"/>
                        </w:rPr>
                      </w:r>
                    </w:p>
                    <w:p>
                      <w:pPr>
                        <w:pStyle w:val="Normal"/>
                        <w:ind w:left="9" w:right="11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eastAsia="Calibri" w:cs="Calibri" w:ascii="Calibri" w:hAnsi="Calibri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fr-FR" w:eastAsia="en-US" w:bidi="ar-SA"/>
                        </w:rPr>
                        <w:t>Lot n° 1 :</w:t>
                      </w:r>
                      <w:r>
                        <w:rPr>
                          <w:rFonts w:eastAsia="Calibri" w:cs="Calibri" w:ascii="Calibri" w:hAnsi="Calibri"/>
                          <w:b/>
                          <w:bCs/>
                          <w:color w:val="000000"/>
                          <w:kern w:val="0"/>
                          <w:sz w:val="48"/>
                          <w:szCs w:val="48"/>
                          <w:lang w:val="fr-FR" w:eastAsia="en-US" w:bidi="ar-SA"/>
                        </w:rPr>
                        <w:t xml:space="preserve"> </w:t>
                      </w:r>
                      <w:r>
                        <w:rPr>
                          <w:rFonts w:eastAsia="Calibri" w:cs="Calibri" w:ascii="Calibri" w:hAnsi="Calibri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fr-FR" w:eastAsia="en-US" w:bidi="ar-SA"/>
                        </w:rPr>
                        <w:t>Impression de dépliants, plaquettes, brochures, affiches et autres documents</w:t>
                      </w:r>
                      <w:r>
                        <w:rPr>
                          <w:rFonts w:eastAsia="Calibri" w:cs="Calibri" w:ascii="Calibri" w:hAnsi="Calibri"/>
                          <w:b/>
                          <w:bCs/>
                          <w:color w:val="000000"/>
                          <w:kern w:val="0"/>
                          <w:sz w:val="48"/>
                          <w:szCs w:val="48"/>
                          <w:lang w:val="fr-FR" w:eastAsia="en-US" w:bidi="ar-SA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TableParagraph"/>
        <w:ind w:left="57" w:right="57"/>
        <w:jc w:val="center"/>
        <w:rPr/>
      </w:pPr>
      <w:r>
        <w:rPr>
          <w:rFonts w:cs="Calibri" w:ascii="Calibri" w:hAnsi="Calibri" w:asciiTheme="minorHAnsi" w:cstheme="minorHAnsi" w:hAnsiTheme="minorHAnsi"/>
        </w:rPr>
        <w:t>CETTE LISTE EST NON EXHAUSTIVE, elle représente seulement un échantillon du travail qui pourrait être demandé</w: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</w:t>
      </w:r>
      <w:r>
        <w:rPr>
          <w:rFonts w:cs="Calibri" w:ascii="Calibri" w:hAnsi="Calibri" w:asciiTheme="minorHAnsi" w:cstheme="minorHAnsi" w:hAnsiTheme="minorHAnsi"/>
        </w:rPr>
        <w:t xml:space="preserve"> NOTER : les tarifs intègrent l'impression, le conditionnement et la livraison</w:t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ableParagraph"/>
        <w:ind w:left="57" w:right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BodyText"/>
        <w:ind w:left="57" w:right="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Style w:val="TableNormal"/>
        <w:tblW w:w="15007" w:type="dxa"/>
        <w:jc w:val="left"/>
        <w:tblInd w:w="130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180"/>
        <w:gridCol w:w="1308"/>
        <w:gridCol w:w="9"/>
        <w:gridCol w:w="2500"/>
        <w:gridCol w:w="2505"/>
        <w:gridCol w:w="2505"/>
      </w:tblGrid>
      <w:tr>
        <w:trPr>
          <w:trHeight w:val="383" w:hRule="atLeast"/>
        </w:trPr>
        <w:tc>
          <w:tcPr>
            <w:tcW w:w="6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D9D9D9" w:themeFill="background1" w:themeFillShade="d9" w:val="clear"/>
          </w:tcPr>
          <w:p>
            <w:pPr>
              <w:pStyle w:val="TableParagraph"/>
              <w:widowControl/>
              <w:suppressAutoHyphens w:val="true"/>
              <w:spacing w:before="12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</w:rPr>
              <w:t>Description</w:t>
            </w:r>
          </w:p>
        </w:tc>
        <w:tc>
          <w:tcPr>
            <w:tcW w:w="63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D9D9D9" w:themeFill="background1" w:themeFillShade="d9" w:val="clear"/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</w:rPr>
              <w:t>Quantité</w:t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D9D9D9" w:themeFill="background1" w:themeFillShade="d9" w:val="clear"/>
          </w:tcPr>
          <w:p>
            <w:pPr>
              <w:pStyle w:val="TableParagraph"/>
              <w:widowControl/>
              <w:suppressAutoHyphens w:val="true"/>
              <w:spacing w:before="12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cs="Calibri" w:ascii="Calibri" w:hAnsi="Calibri" w:cstheme="minorHAnsi"/>
                <w:b/>
                <w:kern w:val="0"/>
                <w:sz w:val="24"/>
                <w:szCs w:val="24"/>
              </w:rPr>
              <w:t>Délais de livraison</w:t>
            </w:r>
          </w:p>
        </w:tc>
      </w:tr>
      <w:tr>
        <w:trPr>
          <w:trHeight w:val="339" w:hRule="atLeast"/>
        </w:trPr>
        <w:tc>
          <w:tcPr>
            <w:tcW w:w="6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2"/>
                <w:shd w:fill="99FFFF" w:val="clear"/>
              </w:rPr>
              <w:t>DEPLIANT CARTE GUIDE</w:t>
            </w:r>
          </w:p>
        </w:tc>
        <w:tc>
          <w:tcPr>
            <w:tcW w:w="1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20 000 ex</w:t>
            </w:r>
          </w:p>
        </w:tc>
        <w:tc>
          <w:tcPr>
            <w:tcW w:w="25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i/>
                <w:i/>
              </w:rPr>
            </w:pPr>
            <w:r>
              <w:rPr>
                <w:rFonts w:cs="Calibri" w:cstheme="minorHAnsi" w:ascii="Calibri" w:hAnsi="Calibri"/>
                <w:b/>
                <w:i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 w:val="false"/>
                <w:iCs w:val="false"/>
                <w:kern w:val="0"/>
                <w:sz w:val="22"/>
                <w:szCs w:val="22"/>
              </w:rPr>
              <w:t>1 000 ex sup.</w:t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380" w:hRule="atLeast"/>
        </w:trPr>
        <w:tc>
          <w:tcPr>
            <w:tcW w:w="6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Quadri RV - Couché semi-mat 115g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Format ouvert 420x630 mm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Format fini 105 x 210 mm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5 plis accordéon + 1 pli croisé</w:t>
            </w:r>
          </w:p>
        </w:tc>
        <w:tc>
          <w:tcPr>
            <w:tcW w:w="13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383" w:hRule="atLeast"/>
        </w:trPr>
        <w:tc>
          <w:tcPr>
            <w:tcW w:w="6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13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13" w:hRule="atLeast"/>
        </w:trPr>
        <w:tc>
          <w:tcPr>
            <w:tcW w:w="6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13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p>
      <w:pPr>
        <w:pStyle w:val="Normal"/>
        <w:ind w:right="57"/>
        <w:rPr/>
      </w:pPr>
      <w:r>
        <w:rPr/>
      </w:r>
      <w:r>
        <w:br w:type="page"/>
      </w:r>
    </w:p>
    <w:tbl>
      <w:tblPr>
        <w:tblStyle w:val="TableNormal"/>
        <w:tblW w:w="15007" w:type="dxa"/>
        <w:jc w:val="left"/>
        <w:tblInd w:w="-3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88"/>
        <w:gridCol w:w="2040"/>
        <w:gridCol w:w="2208"/>
        <w:gridCol w:w="1966"/>
        <w:gridCol w:w="2505"/>
      </w:tblGrid>
      <w:tr>
        <w:trPr>
          <w:trHeight w:val="444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pageBreakBefore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</w:rPr>
              <w:t>Description</w:t>
            </w:r>
          </w:p>
        </w:tc>
        <w:tc>
          <w:tcPr>
            <w:tcW w:w="621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</w:rPr>
              <w:t>Quantité</w:t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szCs w:val="24"/>
              </w:rPr>
              <w:t>Délais de livraison</w:t>
            </w:r>
          </w:p>
        </w:tc>
      </w:tr>
      <w:tr>
        <w:trPr>
          <w:trHeight w:val="381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tabs>
                <w:tab w:val="clear" w:pos="720"/>
                <w:tab w:val="left" w:pos="5926" w:leader="none"/>
              </w:tabs>
              <w:suppressAutoHyphens w:val="true"/>
              <w:spacing w:before="12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  <w:shd w:fill="99FFFF" w:val="clear"/>
              </w:rPr>
              <w:t>DEPLIANT FICHE SENTIER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right="57"/>
              <w:jc w:val="center"/>
              <w:rPr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2500 ex</w:t>
            </w:r>
          </w:p>
        </w:tc>
        <w:tc>
          <w:tcPr>
            <w:tcW w:w="2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 w:ascii="Calibri" w:hAnsi="Calibri"/>
                <w:b/>
              </w:rPr>
            </w:r>
          </w:p>
        </w:tc>
        <w:tc>
          <w:tcPr>
            <w:tcW w:w="1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 w:val="false"/>
                <w:iCs w:val="false"/>
                <w:kern w:val="0"/>
                <w:sz w:val="22"/>
                <w:szCs w:val="22"/>
              </w:rPr>
              <w:t>1000 ex sup</w:t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asciiTheme="minorHAnsi" w:hAnsiTheme="minorHAnsi"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</w:tr>
      <w:tr>
        <w:trPr>
          <w:trHeight w:val="38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Dépliant 4 volets Format 210 x 420 mm ouvert ;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105 x 210 mm fermé - 3 plis roulés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06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31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tbl>
      <w:tblPr>
        <w:tblStyle w:val="TableNormal"/>
        <w:tblpPr w:vertAnchor="text" w:horzAnchor="margin" w:leftFromText="141" w:rightFromText="141" w:tblpX="0" w:tblpY="302"/>
        <w:tblW w:w="15012" w:type="dxa"/>
        <w:jc w:val="left"/>
        <w:tblInd w:w="105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88"/>
        <w:gridCol w:w="2040"/>
        <w:gridCol w:w="2220"/>
        <w:gridCol w:w="1954"/>
        <w:gridCol w:w="2510"/>
      </w:tblGrid>
      <w:tr>
        <w:trPr>
          <w:trHeight w:val="383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0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  <w:shd w:fill="99FFFF" w:val="clear"/>
              </w:rPr>
              <w:t>DEPLIANT D’INFORMATION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2500 ex</w:t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 w:val="false"/>
                <w:iCs w:val="false"/>
                <w:kern w:val="0"/>
                <w:sz w:val="22"/>
                <w:szCs w:val="22"/>
              </w:rPr>
              <w:t>1000 ex sup.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asciiTheme="minorHAnsi" w:hAnsiTheme="minorHAnsi"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</w:tr>
      <w:tr>
        <w:trPr>
          <w:trHeight w:val="88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tabs>
                <w:tab w:val="clear" w:pos="720"/>
                <w:tab w:val="left" w:pos="5926" w:leader="none"/>
              </w:tabs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Quadri RV – Couché semi-mat 115g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Dépliant 3 volets Format 297 x 150 mm ouvert ;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99 x 150 mm fermé – 2 plis roulés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03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31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p>
      <w:pPr>
        <w:pStyle w:val="Normal"/>
        <w:ind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Style w:val="TableNormal"/>
        <w:tblpPr w:vertAnchor="text" w:horzAnchor="margin" w:leftFromText="141" w:rightFromText="141" w:tblpX="0" w:tblpY="18"/>
        <w:tblW w:w="15012" w:type="dxa"/>
        <w:jc w:val="left"/>
        <w:tblInd w:w="105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684"/>
        <w:gridCol w:w="1644"/>
        <w:gridCol w:w="2220"/>
        <w:gridCol w:w="1954"/>
        <w:gridCol w:w="2510"/>
      </w:tblGrid>
      <w:tr>
        <w:trPr>
          <w:trHeight w:val="383" w:hRule="atLeast"/>
        </w:trPr>
        <w:tc>
          <w:tcPr>
            <w:tcW w:w="6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0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  <w:shd w:fill="99FFFF" w:val="clear"/>
              </w:rPr>
              <w:t>PROGRAMME D’ANIMATION</w:t>
            </w:r>
          </w:p>
        </w:tc>
        <w:tc>
          <w:tcPr>
            <w:tcW w:w="16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5000 ex</w:t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 w:val="false"/>
                <w:iCs w:val="false"/>
                <w:kern w:val="0"/>
                <w:sz w:val="22"/>
                <w:szCs w:val="22"/>
              </w:rPr>
              <w:t>1000 ex sup.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asciiTheme="minorHAnsi" w:hAnsiTheme="minorHAnsi"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</w:tr>
      <w:tr>
        <w:trPr>
          <w:trHeight w:val="674" w:hRule="atLeast"/>
        </w:trPr>
        <w:tc>
          <w:tcPr>
            <w:tcW w:w="6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tabs>
                <w:tab w:val="clear" w:pos="720"/>
                <w:tab w:val="left" w:pos="5926" w:leader="none"/>
              </w:tabs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Livret Quadri RV – 52 pages - Couché semi-mat 115g</w:t>
            </w:r>
          </w:p>
          <w:p>
            <w:pPr>
              <w:pStyle w:val="TableParagraph"/>
              <w:widowControl/>
              <w:tabs>
                <w:tab w:val="clear" w:pos="720"/>
                <w:tab w:val="left" w:pos="5926" w:leader="none"/>
              </w:tabs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Format 210x297 mm ouvert ; 148x210 fermé – 1 pli 2 agrafes métal</w:t>
            </w:r>
          </w:p>
        </w:tc>
        <w:tc>
          <w:tcPr>
            <w:tcW w:w="16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283" w:hRule="atLeast"/>
        </w:trPr>
        <w:tc>
          <w:tcPr>
            <w:tcW w:w="6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164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31" w:hRule="atLeast"/>
        </w:trPr>
        <w:tc>
          <w:tcPr>
            <w:tcW w:w="6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164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</w:tbl>
    <w:p>
      <w:pPr>
        <w:pStyle w:val="Normal"/>
        <w:ind w:right="57"/>
        <w:rPr/>
      </w:pPr>
      <w:r>
        <w:rPr/>
      </w:r>
    </w:p>
    <w:tbl>
      <w:tblPr>
        <w:tblStyle w:val="TableNormal"/>
        <w:tblpPr w:vertAnchor="text" w:horzAnchor="margin" w:leftFromText="141" w:rightFromText="141" w:tblpX="0" w:tblpY="302"/>
        <w:tblW w:w="15012" w:type="dxa"/>
        <w:jc w:val="left"/>
        <w:tblInd w:w="105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88"/>
        <w:gridCol w:w="2040"/>
        <w:gridCol w:w="2220"/>
        <w:gridCol w:w="1954"/>
        <w:gridCol w:w="2510"/>
      </w:tblGrid>
      <w:tr>
        <w:trPr>
          <w:trHeight w:val="383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0"/>
              <w:ind w:left="57" w:right="57"/>
              <w:jc w:val="left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>
              <w:rPr>
                <w:rFonts w:ascii="Calibri" w:hAnsi="Calibri"/>
                <w:b/>
                <w:kern w:val="0"/>
                <w:sz w:val="24"/>
                <w:szCs w:val="24"/>
                <w:highlight w:val="cyan"/>
              </w:rPr>
              <w:t>CARTES POSTALES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120" w:after="12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250 ex</w:t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59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Quadri RV - 350 g semi mat + pelliculage brillant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 xml:space="preserve">Format </w:t>
            </w:r>
            <w:r>
              <w:rPr>
                <w:rFonts w:ascii="Calibri" w:hAnsi="Calibri"/>
                <w:kern w:val="0"/>
                <w:sz w:val="22"/>
                <w:szCs w:val="22"/>
              </w:rPr>
              <w:t>148 X 105 mm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8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204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8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204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</w:tbl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ind w:left="57" w:right="57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Style w:val="TableNormal"/>
        <w:tblpPr w:vertAnchor="text" w:horzAnchor="margin" w:leftFromText="141" w:rightFromText="141" w:tblpX="0" w:tblpY="302"/>
        <w:tblW w:w="15012" w:type="dxa"/>
        <w:jc w:val="left"/>
        <w:tblInd w:w="105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88"/>
        <w:gridCol w:w="2040"/>
        <w:gridCol w:w="2220"/>
        <w:gridCol w:w="1954"/>
        <w:gridCol w:w="2510"/>
      </w:tblGrid>
      <w:tr>
        <w:trPr>
          <w:trHeight w:val="396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>
              <w:rPr>
                <w:rFonts w:ascii="Calibri" w:hAnsi="Calibri"/>
                <w:b/>
                <w:kern w:val="0"/>
                <w:sz w:val="24"/>
                <w:szCs w:val="24"/>
                <w:highlight w:val="cyan"/>
              </w:rPr>
              <w:t>CARTES POSTALES panoramique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250 ex</w:t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59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Quadri RV - 350 g semi mat + pelliculage brillant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 xml:space="preserve">Format </w:t>
            </w:r>
            <w:r>
              <w:rPr>
                <w:rFonts w:ascii="Calibri" w:hAnsi="Calibri"/>
                <w:kern w:val="0"/>
                <w:sz w:val="22"/>
                <w:szCs w:val="22"/>
              </w:rPr>
              <w:t>200 X 100 mm</w:t>
            </w:r>
          </w:p>
        </w:tc>
        <w:tc>
          <w:tcPr>
            <w:tcW w:w="2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10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204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31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204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20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eNormal"/>
        <w:tblpPr w:vertAnchor="text" w:horzAnchor="margin" w:leftFromText="141" w:rightFromText="141" w:tblpX="0" w:tblpY="302"/>
        <w:tblW w:w="15012" w:type="dxa"/>
        <w:jc w:val="left"/>
        <w:tblInd w:w="105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88"/>
        <w:gridCol w:w="1992"/>
        <w:gridCol w:w="2244"/>
        <w:gridCol w:w="1978"/>
        <w:gridCol w:w="2510"/>
      </w:tblGrid>
      <w:tr>
        <w:trPr>
          <w:trHeight w:val="383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  <w:shd w:fill="99FFFF" w:val="clear"/>
              </w:rPr>
              <w:t>MARQUE</w:t>
            </w:r>
            <w:r>
              <w:rPr>
                <w:rFonts w:cs="Calibri" w:ascii="Calibri" w:hAnsi="Calibri" w:asciiTheme="minorHAnsi" w:cstheme="minorHAnsi" w:hAnsiTheme="minorHAnsi"/>
                <w:b/>
                <w:spacing w:val="-1"/>
                <w:kern w:val="0"/>
                <w:sz w:val="24"/>
                <w:szCs w:val="24"/>
                <w:shd w:fill="99FFFF" w:val="clear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pacing w:val="-4"/>
                <w:kern w:val="0"/>
                <w:sz w:val="24"/>
                <w:szCs w:val="24"/>
                <w:shd w:fill="99FFFF" w:val="clear"/>
              </w:rPr>
              <w:t>PAGE</w:t>
            </w:r>
          </w:p>
        </w:tc>
        <w:tc>
          <w:tcPr>
            <w:tcW w:w="1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3000 ex</w:t>
            </w:r>
          </w:p>
        </w:tc>
        <w:tc>
          <w:tcPr>
            <w:tcW w:w="2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19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 w:val="false"/>
                <w:iCs w:val="false"/>
                <w:kern w:val="0"/>
                <w:sz w:val="22"/>
                <w:szCs w:val="22"/>
              </w:rPr>
              <w:t>1000 ex sup.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59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Quadri recto-verso -  52 x 210 mm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350g mat + pelliculage brillant RV</w:t>
            </w:r>
          </w:p>
        </w:tc>
        <w:tc>
          <w:tcPr>
            <w:tcW w:w="1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23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199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4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78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271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199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4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78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eNormal"/>
        <w:tblpPr w:vertAnchor="text" w:horzAnchor="margin" w:leftFromText="141" w:rightFromText="141" w:tblpX="0" w:tblpY="302"/>
        <w:tblW w:w="15012" w:type="dxa"/>
        <w:jc w:val="left"/>
        <w:tblInd w:w="105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88"/>
        <w:gridCol w:w="1992"/>
        <w:gridCol w:w="2268"/>
        <w:gridCol w:w="1954"/>
        <w:gridCol w:w="2510"/>
      </w:tblGrid>
      <w:tr>
        <w:trPr>
          <w:trHeight w:val="383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  <w:shd w:fill="99FFFF" w:val="clear"/>
              </w:rPr>
              <w:t>REGLEMENT ASSOCIATION CYNEGETIQUE</w:t>
            </w:r>
          </w:p>
        </w:tc>
        <w:tc>
          <w:tcPr>
            <w:tcW w:w="1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2000 ex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 w:ascii="Calibri" w:hAnsi="Calibri"/>
                <w:b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592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tabs>
                <w:tab w:val="clear" w:pos="720"/>
                <w:tab w:val="left" w:pos="5926" w:leader="none"/>
              </w:tabs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Document noir et blanc 4 pages A5 RV - Couché semi-mat 115g</w:t>
            </w:r>
          </w:p>
          <w:p>
            <w:pPr>
              <w:pStyle w:val="TableParagraph"/>
              <w:widowControl/>
              <w:tabs>
                <w:tab w:val="clear" w:pos="720"/>
                <w:tab w:val="left" w:pos="5926" w:leader="none"/>
              </w:tabs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Format 210x297 mm ouvert ; 148x210 fermé – 1 pli</w:t>
            </w:r>
          </w:p>
        </w:tc>
        <w:tc>
          <w:tcPr>
            <w:tcW w:w="1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05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199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31" w:hRule="atLeast"/>
        </w:trPr>
        <w:tc>
          <w:tcPr>
            <w:tcW w:w="6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199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5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5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eNormal"/>
        <w:tblW w:w="15024" w:type="dxa"/>
        <w:jc w:val="left"/>
        <w:tblInd w:w="-23" w:type="dxa"/>
        <w:tblLayout w:type="fixed"/>
        <w:tblCellMar>
          <w:top w:w="0" w:type="dxa"/>
          <w:left w:w="105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348"/>
        <w:gridCol w:w="1932"/>
        <w:gridCol w:w="2268"/>
        <w:gridCol w:w="1980"/>
        <w:gridCol w:w="2496"/>
      </w:tblGrid>
      <w:tr>
        <w:trPr>
          <w:trHeight w:val="383" w:hRule="atLeast"/>
        </w:trPr>
        <w:tc>
          <w:tcPr>
            <w:tcW w:w="6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/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4"/>
                <w:szCs w:val="24"/>
                <w:shd w:fill="99FFFF" w:val="clear"/>
              </w:rPr>
              <w:t xml:space="preserve">CARNETS  </w:t>
            </w: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  <w:shd w:fill="99FFFF" w:val="clear"/>
              </w:rPr>
              <w:t>50 x 4 mm / BON DE COMMANDE – 160 x</w:t>
            </w:r>
            <w:r>
              <w:rPr>
                <w:rFonts w:cs="Calibri" w:ascii="Calibri" w:hAnsi="Calibri" w:asciiTheme="minorHAnsi" w:cstheme="minorHAnsi" w:hAnsiTheme="minorHAnsi"/>
                <w:b/>
                <w:spacing w:val="-22"/>
                <w:kern w:val="0"/>
                <w:sz w:val="22"/>
                <w:szCs w:val="22"/>
                <w:shd w:fill="99FFFF" w:val="clear"/>
              </w:rPr>
              <w:t xml:space="preserve">  </w:t>
            </w: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  <w:shd w:fill="99FFFF" w:val="clear"/>
              </w:rPr>
              <w:t>240 mm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50 ex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 w:ascii="Calibri" w:hAnsi="Calibri"/>
                <w:b/>
              </w:rPr>
            </w:r>
          </w:p>
        </w:tc>
        <w:tc>
          <w:tcPr>
            <w:tcW w:w="24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</w:r>
          </w:p>
        </w:tc>
      </w:tr>
      <w:tr>
        <w:trPr>
          <w:trHeight w:val="592" w:hRule="atLeast"/>
        </w:trPr>
        <w:tc>
          <w:tcPr>
            <w:tcW w:w="6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Non numérotés – Autocopiants - Broché à gauche – 3 agrafes Couverture bristol 250 g – Dos adhésif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Impression NOIRE Recto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1er feuillet CB BLANC 60 g (détachable)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2ème feuillet CB ROSE 60 g (détachable)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3ème feuillet CB JAUNE 60 g (détachable)</w:t>
            </w:r>
          </w:p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</w:rPr>
              <w:t>4ème feuillet CB VERT 60 g (fixe)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4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28" w:hRule="atLeast"/>
        </w:trPr>
        <w:tc>
          <w:tcPr>
            <w:tcW w:w="6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HT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4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  <w:tr>
        <w:trPr>
          <w:trHeight w:val="337" w:hRule="atLeast"/>
        </w:trPr>
        <w:tc>
          <w:tcPr>
            <w:tcW w:w="6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TableParagraph"/>
              <w:widowControl/>
              <w:suppressAutoHyphens w:val="true"/>
              <w:spacing w:before="0" w:after="0"/>
              <w:ind w:left="57" w:right="57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kern w:val="0"/>
                <w:sz w:val="22"/>
                <w:szCs w:val="22"/>
              </w:rPr>
              <w:t>Prix TTC</w:t>
            </w:r>
          </w:p>
        </w:tc>
        <w:tc>
          <w:tcPr>
            <w:tcW w:w="1932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198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  <w:tc>
          <w:tcPr>
            <w:tcW w:w="24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TableParagraph"/>
              <w:widowControl/>
              <w:suppressAutoHyphens w:val="true"/>
              <w:bidi w:val="0"/>
              <w:spacing w:before="0" w:after="0"/>
              <w:ind w:left="57" w:right="57"/>
              <w:jc w:val="center"/>
              <w:rPr>
                <w:rFonts w:ascii="Calibri" w:hAnsi="Calibri" w:eastAsia="Arial" w:cs="Calibri" w:asciiTheme="minorHAnsi" w:cstheme="minorHAnsi" w:hAnsiTheme="minorHAnsi"/>
                <w:color w:val="auto"/>
                <w:kern w:val="0"/>
                <w:sz w:val="22"/>
                <w:szCs w:val="22"/>
                <w:lang w:val="fr-FR" w:eastAsia="fr-FR" w:bidi="fr-FR"/>
              </w:rPr>
            </w:pPr>
            <w:r>
              <w:rPr>
                <w:rFonts w:eastAsia="Arial" w:cs="Calibri" w:cstheme="minorHAnsi" w:ascii="Calibri" w:hAnsi="Calibri"/>
                <w:color w:val="auto"/>
                <w:kern w:val="0"/>
                <w:sz w:val="22"/>
                <w:szCs w:val="22"/>
                <w:lang w:val="fr-FR" w:eastAsia="fr-FR" w:bidi="fr-FR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800" w:right="800" w:gutter="0" w:header="284" w:top="341" w:footer="886" w:bottom="113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ab/>
      <w:tab/>
      <w:tab/>
      <w:tab/>
      <w:tab/>
      <w:tab/>
      <w:tab/>
      <w:tab/>
    </w:r>
    <w:r>
      <w:rPr>
        <w:rFonts w:cs="Calibri" w:ascii="Calibri" w:hAnsi="Calibri" w:cstheme="minorHAnsi"/>
        <w:b/>
        <w:bCs/>
        <w:color w:val="EC7C30"/>
        <w:sz w:val="22"/>
        <w:szCs w:val="22"/>
      </w:rPr>
      <w:t>2025/PNC/MAPA/05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ascii="Calibri" w:hAnsi="Calibri"/>
        <w:sz w:val="22"/>
        <w:szCs w:val="22"/>
      </w:rPr>
      <w:fldChar w:fldCharType="begin"/>
    </w:r>
    <w:r>
      <w:rPr>
        <w:sz w:val="22"/>
        <w:szCs w:val="22"/>
        <w:rFonts w:ascii="Calibri" w:hAnsi="Calibri"/>
      </w:rPr>
      <w:instrText xml:space="preserve"> PAGE </w:instrText>
    </w:r>
    <w:r>
      <w:rPr>
        <w:sz w:val="22"/>
        <w:szCs w:val="22"/>
        <w:rFonts w:ascii="Calibri" w:hAnsi="Calibri"/>
      </w:rPr>
      <w:fldChar w:fldCharType="separate"/>
    </w:r>
    <w:r>
      <w:rPr>
        <w:sz w:val="22"/>
        <w:szCs w:val="22"/>
        <w:rFonts w:ascii="Calibri" w:hAnsi="Calibri"/>
      </w:rPr>
      <w:t>1</w:t>
    </w:r>
    <w:r>
      <w:rPr>
        <w:sz w:val="22"/>
        <w:szCs w:val="22"/>
        <w:rFonts w:ascii="Calibri" w:hAnsi="Calibri"/>
      </w:rPr>
      <w:fldChar w:fldCharType="end"/>
    </w:r>
    <w:r>
      <w:rPr>
        <w:rFonts w:ascii="Calibri" w:hAnsi="Calibri"/>
        <w:sz w:val="22"/>
        <w:szCs w:val="22"/>
      </w:rPr>
      <w:tab/>
      <w:tab/>
      <w:tab/>
      <w:tab/>
      <w:tab/>
      <w:tab/>
      <w:tab/>
      <w:tab/>
    </w:r>
    <w:r>
      <w:rPr>
        <w:rFonts w:cs="Calibri" w:ascii="Calibri" w:hAnsi="Calibri" w:cstheme="minorHAnsi"/>
        <w:b/>
        <w:bCs/>
        <w:color w:val="EC7C30"/>
        <w:sz w:val="22"/>
        <w:szCs w:val="22"/>
      </w:rPr>
      <w:t>2025/PNC/MAPA/05</w: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revisionView w:insDel="0" w:formatting="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fr-FR"/>
    </w:rPr>
  </w:style>
  <w:style w:type="paragraph" w:styleId="Heading1">
    <w:name w:val="heading 1"/>
    <w:basedOn w:val="Normal"/>
    <w:uiPriority w:val="9"/>
    <w:qFormat/>
    <w:pPr>
      <w:spacing w:before="27" w:after="0"/>
      <w:jc w:val="center"/>
      <w:outlineLvl w:val="0"/>
    </w:pPr>
    <w:rPr>
      <w:b/>
      <w:bCs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752db4"/>
    <w:rPr>
      <w:rFonts w:ascii="Arial" w:hAnsi="Arial" w:eastAsia="Arial" w:cs="Arial"/>
      <w:lang w:val="fr-FR" w:eastAsia="fr-FR" w:bidi="fr-FR"/>
    </w:rPr>
  </w:style>
  <w:style w:type="character" w:styleId="PieddepageCar" w:customStyle="1">
    <w:name w:val="Pied de page Car"/>
    <w:basedOn w:val="DefaultParagraphFont"/>
    <w:uiPriority w:val="99"/>
    <w:qFormat/>
    <w:rsid w:val="00752db4"/>
    <w:rPr>
      <w:rFonts w:ascii="Arial" w:hAnsi="Arial" w:eastAsia="Arial" w:cs="Arial"/>
      <w:lang w:val="fr-FR" w:eastAsia="fr-FR" w:bidi="fr-F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407cfd"/>
    <w:rPr>
      <w:rFonts w:ascii="Segoe UI" w:hAnsi="Segoe UI" w:eastAsia="Arial" w:cs="Segoe UI"/>
      <w:sz w:val="18"/>
      <w:szCs w:val="18"/>
      <w:lang w:val="fr-FR" w:eastAsia="fr-FR" w:bidi="fr-F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Spacing">
    <w:name w:val="No Spacing"/>
    <w:uiPriority w:val="1"/>
    <w:qFormat/>
    <w:rsid w:val="009e1207"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fr-FR"/>
    </w:rPr>
  </w:style>
  <w:style w:type="paragraph" w:styleId="En-tteetpieddepage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uiPriority w:val="99"/>
    <w:unhideWhenUsed/>
    <w:rsid w:val="00752db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752db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user" w:customStyle="1">
    <w:name w:val="Contenu de cadre (user)"/>
    <w:basedOn w:val="Normal"/>
    <w:qFormat/>
    <w:pPr/>
    <w:rPr/>
  </w:style>
  <w:style w:type="paragraph" w:styleId="Contenudetableauuser" w:customStyle="1">
    <w:name w:val="Contenu de tableau (user)"/>
    <w:basedOn w:val="Normal"/>
    <w:qFormat/>
    <w:pPr/>
    <w:rPr/>
  </w:style>
  <w:style w:type="paragraph" w:styleId="Titredetableauuser" w:customStyle="1">
    <w:name w:val="Titre de tableau (user)"/>
    <w:basedOn w:val="Contenudetableauuser"/>
    <w:qFormat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407cfd"/>
    <w:pPr/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7F3AFB-8C1F-467F-9FDF-AD70AA41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LibreOffice/25.2.6.2$Windows_X86_64 LibreOffice_project/729c5bfe710f5eb71ed3bbde9e06a6065e9c6c5d</Application>
  <AppVersion>15.0000</AppVersion>
  <Pages>3</Pages>
  <Words>367</Words>
  <Characters>1665</Characters>
  <CharactersWithSpaces>1980</CharactersWithSpaces>
  <Paragraphs>80</Paragraphs>
  <Company>PNC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2019-04-29T14:03:00Z</dcterms:created>
  <dc:creator>Katia  Audemard</dc:creator>
  <dc:description/>
  <dc:language>fr-FR</dc:language>
  <cp:lastModifiedBy/>
  <cp:lastPrinted>2019-04-29T14:02:00Z</cp:lastPrinted>
  <dcterms:modified xsi:type="dcterms:W3CDTF">2025-09-25T11:44:30Z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Writer</vt:lpwstr>
  </property>
  <property fmtid="{D5CDD505-2E9C-101B-9397-08002B2CF9AE}" pid="4" name="HyperlinksChanged">
    <vt:bool>0</vt:bool>
  </property>
  <property fmtid="{D5CDD505-2E9C-101B-9397-08002B2CF9AE}" pid="5" name="LastSaved">
    <vt:filetime>2018-03-26T00:00:00Z</vt:filetime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